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91" w:rsidRPr="0064716F" w:rsidRDefault="000F7591" w:rsidP="007960C1">
      <w:pPr>
        <w:jc w:val="center"/>
        <w:rPr>
          <w:rFonts w:ascii="Times New Roman" w:hAnsi="Times New Roman" w:cs="Times New Roman"/>
          <w:b/>
          <w:sz w:val="24"/>
          <w:szCs w:val="24"/>
        </w:rPr>
      </w:pPr>
      <w:bookmarkStart w:id="0" w:name="_GoBack"/>
      <w:bookmarkEnd w:id="0"/>
      <w:r w:rsidRPr="0064716F">
        <w:rPr>
          <w:rFonts w:ascii="Times New Roman" w:hAnsi="Times New Roman" w:cs="Times New Roman"/>
          <w:b/>
          <w:sz w:val="24"/>
          <w:szCs w:val="24"/>
        </w:rPr>
        <w:t>İZMİR YÜKSEK TEKNOLOJİ ENSTİTÜSÜ ÖĞRETİM ELEMANLARININ TEKNOLOJİ GELİŞTİRME BÖLGELERİNDE GÖREVLENDİRİLME VE ŞİRKET KURABİLMELERİNE İLİŞKİN YÖNETMELİĞİN UYGULAMA ESASLARI</w:t>
      </w:r>
    </w:p>
    <w:p w:rsidR="007960C1" w:rsidRPr="0064716F" w:rsidRDefault="007960C1" w:rsidP="007960C1">
      <w:pPr>
        <w:jc w:val="center"/>
        <w:rPr>
          <w:rFonts w:ascii="Times New Roman" w:hAnsi="Times New Roman" w:cs="Times New Roman"/>
          <w:b/>
          <w:sz w:val="24"/>
          <w:szCs w:val="24"/>
        </w:rPr>
      </w:pPr>
    </w:p>
    <w:p w:rsidR="000F7591" w:rsidRPr="0064716F" w:rsidRDefault="000F7591" w:rsidP="000F7591">
      <w:pPr>
        <w:jc w:val="both"/>
        <w:rPr>
          <w:rFonts w:ascii="Times New Roman" w:hAnsi="Times New Roman" w:cs="Times New Roman"/>
          <w:b/>
          <w:i/>
          <w:sz w:val="24"/>
          <w:szCs w:val="24"/>
        </w:rPr>
      </w:pPr>
      <w:r w:rsidRPr="0064716F">
        <w:rPr>
          <w:rFonts w:ascii="Times New Roman" w:hAnsi="Times New Roman" w:cs="Times New Roman"/>
          <w:b/>
          <w:i/>
          <w:sz w:val="24"/>
          <w:szCs w:val="24"/>
        </w:rPr>
        <w:t xml:space="preserve">4691 sayılı Teknoloji Geliştirme Bölgeleri Kanunu’nun 7. </w:t>
      </w:r>
      <w:r w:rsidR="006A401C" w:rsidRPr="0064716F">
        <w:rPr>
          <w:rFonts w:ascii="Times New Roman" w:hAnsi="Times New Roman" w:cs="Times New Roman"/>
          <w:b/>
          <w:i/>
          <w:sz w:val="24"/>
          <w:szCs w:val="24"/>
        </w:rPr>
        <w:t>M</w:t>
      </w:r>
      <w:r w:rsidRPr="0064716F">
        <w:rPr>
          <w:rFonts w:ascii="Times New Roman" w:hAnsi="Times New Roman" w:cs="Times New Roman"/>
          <w:b/>
          <w:i/>
          <w:sz w:val="24"/>
          <w:szCs w:val="24"/>
        </w:rPr>
        <w:t>addesi çerçevesinde, Teknoloji Geliştirme Bölgelerinde görevlendirilecek İYTE öğretim elemanlarının görevlendirilme esasları İYTE Senatosu tarafından belirlenmiştir. Söz konusu ilkeler, YÖK tar</w:t>
      </w:r>
      <w:r w:rsidR="005A739E" w:rsidRPr="0064716F">
        <w:rPr>
          <w:rFonts w:ascii="Times New Roman" w:hAnsi="Times New Roman" w:cs="Times New Roman"/>
          <w:b/>
          <w:i/>
          <w:sz w:val="24"/>
          <w:szCs w:val="24"/>
        </w:rPr>
        <w:t>a</w:t>
      </w:r>
      <w:r w:rsidRPr="0064716F">
        <w:rPr>
          <w:rFonts w:ascii="Times New Roman" w:hAnsi="Times New Roman" w:cs="Times New Roman"/>
          <w:b/>
          <w:i/>
          <w:sz w:val="24"/>
          <w:szCs w:val="24"/>
        </w:rPr>
        <w:t>fından uygun görüldüğü takdirde, yönetmelik olarak yayınlanacaktır. Yönetmelik yayınlanıncaya kadar Teknoloji Geliştirme Bölgelerinde yapılacak çalışmalarda Senatoca kabul edilen ilkeler doğ</w:t>
      </w:r>
      <w:r w:rsidR="007960C1" w:rsidRPr="0064716F">
        <w:rPr>
          <w:rFonts w:ascii="Times New Roman" w:hAnsi="Times New Roman" w:cs="Times New Roman"/>
          <w:b/>
          <w:i/>
          <w:sz w:val="24"/>
          <w:szCs w:val="24"/>
        </w:rPr>
        <w:t xml:space="preserve">rultusunda </w:t>
      </w:r>
      <w:r w:rsidR="005A739E" w:rsidRPr="0064716F">
        <w:rPr>
          <w:rFonts w:ascii="Times New Roman" w:hAnsi="Times New Roman" w:cs="Times New Roman"/>
          <w:b/>
          <w:i/>
          <w:sz w:val="24"/>
          <w:szCs w:val="24"/>
        </w:rPr>
        <w:t>h</w:t>
      </w:r>
      <w:r w:rsidR="007960C1" w:rsidRPr="0064716F">
        <w:rPr>
          <w:rFonts w:ascii="Times New Roman" w:hAnsi="Times New Roman" w:cs="Times New Roman"/>
          <w:b/>
          <w:i/>
          <w:sz w:val="24"/>
          <w:szCs w:val="24"/>
        </w:rPr>
        <w:t>areket edilecektir.</w:t>
      </w:r>
    </w:p>
    <w:p w:rsidR="008108FB" w:rsidRPr="0064716F" w:rsidRDefault="000F7591" w:rsidP="008108FB">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 xml:space="preserve">AMAÇ ve KAPSAM                                               </w:t>
      </w:r>
    </w:p>
    <w:p w:rsidR="008108FB" w:rsidRPr="0064716F" w:rsidRDefault="000F7591" w:rsidP="008108FB">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1.</w:t>
      </w:r>
      <w:r w:rsidRPr="0064716F">
        <w:rPr>
          <w:rFonts w:ascii="Times New Roman" w:hAnsi="Times New Roman" w:cs="Times New Roman"/>
          <w:sz w:val="24"/>
          <w:szCs w:val="24"/>
        </w:rPr>
        <w:t xml:space="preserve"> Bu esaslar, 4691 sayılı Teknoloji Geliştirme Bölgeleri Kanunu ve</w:t>
      </w:r>
      <w:r w:rsidR="005A739E" w:rsidRPr="0064716F">
        <w:rPr>
          <w:rFonts w:ascii="Times New Roman" w:hAnsi="Times New Roman" w:cs="Times New Roman"/>
          <w:sz w:val="24"/>
          <w:szCs w:val="24"/>
        </w:rPr>
        <w:t xml:space="preserve"> </w:t>
      </w:r>
      <w:r w:rsidRPr="0064716F">
        <w:rPr>
          <w:rFonts w:ascii="Times New Roman" w:hAnsi="Times New Roman" w:cs="Times New Roman"/>
          <w:sz w:val="24"/>
          <w:szCs w:val="24"/>
        </w:rPr>
        <w:t>2547 sayılı Yüksek Öğretim Kanun</w:t>
      </w:r>
      <w:r w:rsidR="005A739E" w:rsidRPr="0064716F">
        <w:rPr>
          <w:rFonts w:ascii="Times New Roman" w:hAnsi="Times New Roman" w:cs="Times New Roman"/>
          <w:sz w:val="24"/>
          <w:szCs w:val="24"/>
        </w:rPr>
        <w:t>’</w:t>
      </w:r>
      <w:r w:rsidRPr="0064716F">
        <w:rPr>
          <w:rFonts w:ascii="Times New Roman" w:hAnsi="Times New Roman" w:cs="Times New Roman"/>
          <w:sz w:val="24"/>
          <w:szCs w:val="24"/>
        </w:rPr>
        <w:t>una dayanılarak hazırlanan</w:t>
      </w:r>
      <w:r w:rsidR="008108FB" w:rsidRPr="0064716F">
        <w:rPr>
          <w:rFonts w:ascii="Times New Roman" w:hAnsi="Times New Roman" w:cs="Times New Roman"/>
          <w:sz w:val="24"/>
          <w:szCs w:val="24"/>
        </w:rPr>
        <w:t xml:space="preserve"> </w:t>
      </w:r>
      <w:r w:rsidR="008108FB" w:rsidRPr="0064716F">
        <w:rPr>
          <w:rFonts w:ascii="Times New Roman" w:hAnsi="Times New Roman" w:cs="Times New Roman"/>
          <w:b/>
          <w:sz w:val="24"/>
          <w:szCs w:val="24"/>
        </w:rPr>
        <w:t xml:space="preserve">“İYTE Öğretim Elemanlarının Teknoloji Geliştirme Bölgelerinde </w:t>
      </w:r>
      <w:r w:rsidR="005A739E" w:rsidRPr="0064716F">
        <w:rPr>
          <w:rFonts w:ascii="Times New Roman" w:hAnsi="Times New Roman" w:cs="Times New Roman"/>
          <w:b/>
          <w:sz w:val="24"/>
          <w:szCs w:val="24"/>
        </w:rPr>
        <w:t>G</w:t>
      </w:r>
      <w:r w:rsidR="008108FB" w:rsidRPr="0064716F">
        <w:rPr>
          <w:rFonts w:ascii="Times New Roman" w:hAnsi="Times New Roman" w:cs="Times New Roman"/>
          <w:b/>
          <w:sz w:val="24"/>
          <w:szCs w:val="24"/>
        </w:rPr>
        <w:t xml:space="preserve">örevlendirilme ve </w:t>
      </w:r>
      <w:r w:rsidR="005A739E" w:rsidRPr="0064716F">
        <w:rPr>
          <w:rFonts w:ascii="Times New Roman" w:hAnsi="Times New Roman" w:cs="Times New Roman"/>
          <w:b/>
          <w:sz w:val="24"/>
          <w:szCs w:val="24"/>
        </w:rPr>
        <w:t>Şirket K</w:t>
      </w:r>
      <w:r w:rsidR="008108FB" w:rsidRPr="0064716F">
        <w:rPr>
          <w:rFonts w:ascii="Times New Roman" w:hAnsi="Times New Roman" w:cs="Times New Roman"/>
          <w:b/>
          <w:sz w:val="24"/>
          <w:szCs w:val="24"/>
        </w:rPr>
        <w:t xml:space="preserve">urabilmelerine </w:t>
      </w:r>
      <w:r w:rsidR="005A739E" w:rsidRPr="0064716F">
        <w:rPr>
          <w:rFonts w:ascii="Times New Roman" w:hAnsi="Times New Roman" w:cs="Times New Roman"/>
          <w:b/>
          <w:sz w:val="24"/>
          <w:szCs w:val="24"/>
        </w:rPr>
        <w:t>İ</w:t>
      </w:r>
      <w:r w:rsidR="008108FB" w:rsidRPr="0064716F">
        <w:rPr>
          <w:rFonts w:ascii="Times New Roman" w:hAnsi="Times New Roman" w:cs="Times New Roman"/>
          <w:b/>
          <w:sz w:val="24"/>
          <w:szCs w:val="24"/>
        </w:rPr>
        <w:t xml:space="preserve">lişkin </w:t>
      </w:r>
      <w:r w:rsidR="005A739E" w:rsidRPr="0064716F">
        <w:rPr>
          <w:rFonts w:ascii="Times New Roman" w:hAnsi="Times New Roman" w:cs="Times New Roman"/>
          <w:b/>
          <w:sz w:val="24"/>
          <w:szCs w:val="24"/>
        </w:rPr>
        <w:t>U</w:t>
      </w:r>
      <w:r w:rsidR="008108FB" w:rsidRPr="0064716F">
        <w:rPr>
          <w:rFonts w:ascii="Times New Roman" w:hAnsi="Times New Roman" w:cs="Times New Roman"/>
          <w:b/>
          <w:sz w:val="24"/>
          <w:szCs w:val="24"/>
        </w:rPr>
        <w:t xml:space="preserve">ygulama </w:t>
      </w:r>
      <w:r w:rsidR="005A739E" w:rsidRPr="0064716F">
        <w:rPr>
          <w:rFonts w:ascii="Times New Roman" w:hAnsi="Times New Roman" w:cs="Times New Roman"/>
          <w:b/>
          <w:sz w:val="24"/>
          <w:szCs w:val="24"/>
        </w:rPr>
        <w:t>Y</w:t>
      </w:r>
      <w:r w:rsidR="008108FB" w:rsidRPr="0064716F">
        <w:rPr>
          <w:rFonts w:ascii="Times New Roman" w:hAnsi="Times New Roman" w:cs="Times New Roman"/>
          <w:b/>
          <w:sz w:val="24"/>
          <w:szCs w:val="24"/>
        </w:rPr>
        <w:t>önetmeliği”</w:t>
      </w:r>
      <w:r w:rsidR="008108FB" w:rsidRPr="0064716F">
        <w:rPr>
          <w:rFonts w:ascii="Times New Roman" w:hAnsi="Times New Roman" w:cs="Times New Roman"/>
          <w:sz w:val="24"/>
          <w:szCs w:val="24"/>
        </w:rPr>
        <w:t>ne göre yapılacak işlemlerdeki yöntem, uygulama usulleri ve hareket şekillerini tanımlar.</w:t>
      </w:r>
    </w:p>
    <w:p w:rsidR="008108FB" w:rsidRPr="0064716F" w:rsidRDefault="008108FB" w:rsidP="008108FB">
      <w:pPr>
        <w:pStyle w:val="AralkYok"/>
        <w:jc w:val="both"/>
        <w:rPr>
          <w:rFonts w:ascii="Times New Roman" w:hAnsi="Times New Roman" w:cs="Times New Roman"/>
          <w:sz w:val="24"/>
          <w:szCs w:val="24"/>
        </w:rPr>
      </w:pPr>
    </w:p>
    <w:p w:rsidR="008108FB" w:rsidRPr="0064716F" w:rsidRDefault="008108FB" w:rsidP="008108FB">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ÖĞRETİM ÜYELERİNİN SÜREKLİ OLARAK GÖREVLENDİRİLMELERİ</w:t>
      </w:r>
    </w:p>
    <w:p w:rsidR="008108FB" w:rsidRPr="0064716F" w:rsidRDefault="008108FB" w:rsidP="008108FB">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2.</w:t>
      </w:r>
      <w:r w:rsidRPr="0064716F">
        <w:rPr>
          <w:rFonts w:ascii="Times New Roman" w:hAnsi="Times New Roman" w:cs="Times New Roman"/>
          <w:sz w:val="24"/>
          <w:szCs w:val="24"/>
        </w:rPr>
        <w:t xml:space="preserve"> Yönetmelik </w:t>
      </w:r>
      <w:r w:rsidR="006A401C" w:rsidRPr="0064716F">
        <w:rPr>
          <w:rFonts w:ascii="Times New Roman" w:hAnsi="Times New Roman" w:cs="Times New Roman"/>
          <w:b/>
          <w:sz w:val="24"/>
          <w:szCs w:val="24"/>
        </w:rPr>
        <w:t>M</w:t>
      </w:r>
      <w:r w:rsidRPr="0064716F">
        <w:rPr>
          <w:rFonts w:ascii="Times New Roman" w:hAnsi="Times New Roman" w:cs="Times New Roman"/>
          <w:b/>
          <w:sz w:val="24"/>
          <w:szCs w:val="24"/>
        </w:rPr>
        <w:t xml:space="preserve">adde 5a </w:t>
      </w:r>
      <w:r w:rsidRPr="0064716F">
        <w:rPr>
          <w:rFonts w:ascii="Times New Roman" w:hAnsi="Times New Roman" w:cs="Times New Roman"/>
          <w:sz w:val="24"/>
          <w:szCs w:val="24"/>
        </w:rPr>
        <w:t>(Öğretim Üyelerinin Bölgede çalışmak üzere, 2547 Sayılı Kanun</w:t>
      </w:r>
      <w:r w:rsidR="006A401C" w:rsidRPr="0064716F">
        <w:rPr>
          <w:rFonts w:ascii="Times New Roman" w:hAnsi="Times New Roman" w:cs="Times New Roman"/>
          <w:sz w:val="24"/>
          <w:szCs w:val="24"/>
        </w:rPr>
        <w:t>’</w:t>
      </w:r>
      <w:r w:rsidRPr="0064716F">
        <w:rPr>
          <w:rFonts w:ascii="Times New Roman" w:hAnsi="Times New Roman" w:cs="Times New Roman"/>
          <w:sz w:val="24"/>
          <w:szCs w:val="24"/>
        </w:rPr>
        <w:t xml:space="preserve">un 39. </w:t>
      </w:r>
      <w:r w:rsidR="006A401C" w:rsidRPr="0064716F">
        <w:rPr>
          <w:rFonts w:ascii="Times New Roman" w:hAnsi="Times New Roman" w:cs="Times New Roman"/>
          <w:sz w:val="24"/>
          <w:szCs w:val="24"/>
        </w:rPr>
        <w:t>M</w:t>
      </w:r>
      <w:r w:rsidRPr="0064716F">
        <w:rPr>
          <w:rFonts w:ascii="Times New Roman" w:hAnsi="Times New Roman" w:cs="Times New Roman"/>
          <w:sz w:val="24"/>
          <w:szCs w:val="24"/>
        </w:rPr>
        <w:t xml:space="preserve">addesi </w:t>
      </w:r>
      <w:r w:rsidR="006A401C" w:rsidRPr="0064716F">
        <w:rPr>
          <w:rFonts w:ascii="Times New Roman" w:hAnsi="Times New Roman" w:cs="Times New Roman"/>
          <w:sz w:val="24"/>
          <w:szCs w:val="24"/>
        </w:rPr>
        <w:t>ç</w:t>
      </w:r>
      <w:r w:rsidRPr="0064716F">
        <w:rPr>
          <w:rFonts w:ascii="Times New Roman" w:hAnsi="Times New Roman" w:cs="Times New Roman"/>
          <w:sz w:val="24"/>
          <w:szCs w:val="24"/>
        </w:rPr>
        <w:t>erçevesinde 7. Yıl İzni Olarak Tam Zamanlı ve Aylıklı İzin Almaları)</w:t>
      </w:r>
    </w:p>
    <w:p w:rsidR="005E2CF2" w:rsidRPr="0064716F" w:rsidRDefault="008108FB" w:rsidP="008108FB">
      <w:pPr>
        <w:pStyle w:val="AralkYok"/>
        <w:jc w:val="both"/>
        <w:rPr>
          <w:rFonts w:ascii="Times New Roman" w:hAnsi="Times New Roman" w:cs="Times New Roman"/>
          <w:sz w:val="24"/>
          <w:szCs w:val="24"/>
        </w:rPr>
      </w:pPr>
      <w:r w:rsidRPr="0064716F">
        <w:rPr>
          <w:rFonts w:ascii="Times New Roman" w:hAnsi="Times New Roman" w:cs="Times New Roman"/>
          <w:sz w:val="24"/>
          <w:szCs w:val="24"/>
        </w:rPr>
        <w:t xml:space="preserve">ve </w:t>
      </w:r>
      <w:r w:rsidR="006A401C" w:rsidRPr="0064716F">
        <w:rPr>
          <w:rFonts w:ascii="Times New Roman" w:hAnsi="Times New Roman" w:cs="Times New Roman"/>
          <w:b/>
          <w:sz w:val="24"/>
          <w:szCs w:val="24"/>
        </w:rPr>
        <w:t>M</w:t>
      </w:r>
      <w:r w:rsidRPr="0064716F">
        <w:rPr>
          <w:rFonts w:ascii="Times New Roman" w:hAnsi="Times New Roman" w:cs="Times New Roman"/>
          <w:b/>
          <w:sz w:val="24"/>
          <w:szCs w:val="24"/>
        </w:rPr>
        <w:t xml:space="preserve">adde 5b </w:t>
      </w:r>
      <w:r w:rsidRPr="0064716F">
        <w:rPr>
          <w:rFonts w:ascii="Times New Roman" w:hAnsi="Times New Roman" w:cs="Times New Roman"/>
          <w:sz w:val="24"/>
          <w:szCs w:val="24"/>
        </w:rPr>
        <w:t>(Öğretim Üyelerinin Bölgede çalışmak üzere</w:t>
      </w:r>
      <w:r w:rsidR="005E2CF2" w:rsidRPr="0064716F">
        <w:rPr>
          <w:rFonts w:ascii="Times New Roman" w:hAnsi="Times New Roman" w:cs="Times New Roman"/>
          <w:sz w:val="24"/>
          <w:szCs w:val="24"/>
        </w:rPr>
        <w:t xml:space="preserve"> Tam Zamanlı ve Aylıksız İzin Almaları)</w:t>
      </w:r>
      <w:r w:rsidR="000F7591" w:rsidRPr="0064716F">
        <w:rPr>
          <w:rFonts w:ascii="Times New Roman" w:hAnsi="Times New Roman" w:cs="Times New Roman"/>
          <w:sz w:val="24"/>
          <w:szCs w:val="24"/>
        </w:rPr>
        <w:t xml:space="preserve"> </w:t>
      </w:r>
      <w:r w:rsidR="005E2CF2" w:rsidRPr="0064716F">
        <w:rPr>
          <w:rFonts w:ascii="Times New Roman" w:hAnsi="Times New Roman" w:cs="Times New Roman"/>
          <w:sz w:val="24"/>
          <w:szCs w:val="24"/>
        </w:rPr>
        <w:t>çerç</w:t>
      </w:r>
      <w:r w:rsidR="006A401C" w:rsidRPr="0064716F">
        <w:rPr>
          <w:rFonts w:ascii="Times New Roman" w:hAnsi="Times New Roman" w:cs="Times New Roman"/>
          <w:sz w:val="24"/>
          <w:szCs w:val="24"/>
        </w:rPr>
        <w:t>e</w:t>
      </w:r>
      <w:r w:rsidR="005E2CF2" w:rsidRPr="0064716F">
        <w:rPr>
          <w:rFonts w:ascii="Times New Roman" w:hAnsi="Times New Roman" w:cs="Times New Roman"/>
          <w:sz w:val="24"/>
          <w:szCs w:val="24"/>
        </w:rPr>
        <w:t>vesinde görevlendirilecek öğretim üyeleri aşağıda sıral</w:t>
      </w:r>
      <w:r w:rsidR="009069D6" w:rsidRPr="0064716F">
        <w:rPr>
          <w:rFonts w:ascii="Times New Roman" w:hAnsi="Times New Roman" w:cs="Times New Roman"/>
          <w:sz w:val="24"/>
          <w:szCs w:val="24"/>
        </w:rPr>
        <w:t xml:space="preserve">anan belgeleri hazırlayarak İYTE </w:t>
      </w:r>
      <w:r w:rsidR="005E2CF2" w:rsidRPr="0064716F">
        <w:rPr>
          <w:rFonts w:ascii="Times New Roman" w:hAnsi="Times New Roman" w:cs="Times New Roman"/>
          <w:sz w:val="24"/>
          <w:szCs w:val="24"/>
        </w:rPr>
        <w:t>ye başvururlar.</w:t>
      </w:r>
    </w:p>
    <w:p w:rsidR="005E2CF2" w:rsidRPr="0064716F" w:rsidRDefault="005E2CF2" w:rsidP="008108FB">
      <w:pPr>
        <w:pStyle w:val="AralkYok"/>
        <w:jc w:val="both"/>
        <w:rPr>
          <w:rFonts w:ascii="Times New Roman" w:hAnsi="Times New Roman" w:cs="Times New Roman"/>
          <w:sz w:val="24"/>
          <w:szCs w:val="24"/>
        </w:rPr>
      </w:pPr>
    </w:p>
    <w:p w:rsidR="000F7591" w:rsidRPr="0064716F" w:rsidRDefault="005E2CF2" w:rsidP="005E2CF2">
      <w:pPr>
        <w:pStyle w:val="AralkYok"/>
        <w:numPr>
          <w:ilvl w:val="0"/>
          <w:numId w:val="2"/>
        </w:numPr>
        <w:jc w:val="both"/>
        <w:rPr>
          <w:rFonts w:ascii="Times New Roman" w:hAnsi="Times New Roman" w:cs="Times New Roman"/>
          <w:sz w:val="24"/>
          <w:szCs w:val="24"/>
        </w:rPr>
      </w:pPr>
      <w:r w:rsidRPr="0064716F">
        <w:rPr>
          <w:rFonts w:ascii="Times New Roman" w:hAnsi="Times New Roman" w:cs="Times New Roman"/>
          <w:sz w:val="24"/>
          <w:szCs w:val="24"/>
        </w:rPr>
        <w:t>TGB 1, Öğretim Üyeleri Başvuru F</w:t>
      </w:r>
      <w:r w:rsidR="006A401C" w:rsidRPr="0064716F">
        <w:rPr>
          <w:rFonts w:ascii="Times New Roman" w:hAnsi="Times New Roman" w:cs="Times New Roman"/>
          <w:sz w:val="24"/>
          <w:szCs w:val="24"/>
        </w:rPr>
        <w:t>o</w:t>
      </w:r>
      <w:r w:rsidRPr="0064716F">
        <w:rPr>
          <w:rFonts w:ascii="Times New Roman" w:hAnsi="Times New Roman" w:cs="Times New Roman"/>
          <w:sz w:val="24"/>
          <w:szCs w:val="24"/>
        </w:rPr>
        <w:t>rmu (TGB=Teknoloji Geliştirme Bölgesi)</w:t>
      </w:r>
    </w:p>
    <w:p w:rsidR="005E2CF2" w:rsidRPr="0064716F" w:rsidRDefault="005E2CF2" w:rsidP="005E2CF2">
      <w:pPr>
        <w:pStyle w:val="AralkYok"/>
        <w:numPr>
          <w:ilvl w:val="0"/>
          <w:numId w:val="2"/>
        </w:numPr>
        <w:jc w:val="both"/>
        <w:rPr>
          <w:rFonts w:ascii="Times New Roman" w:hAnsi="Times New Roman" w:cs="Times New Roman"/>
          <w:sz w:val="24"/>
          <w:szCs w:val="24"/>
        </w:rPr>
      </w:pPr>
      <w:r w:rsidRPr="0064716F">
        <w:rPr>
          <w:rFonts w:ascii="Times New Roman" w:hAnsi="Times New Roman" w:cs="Times New Roman"/>
          <w:sz w:val="24"/>
          <w:szCs w:val="24"/>
        </w:rPr>
        <w:t>TGB 2, Sürekli Görevlendirme için Şirket Talep Formu</w:t>
      </w:r>
    </w:p>
    <w:p w:rsidR="005E2CF2" w:rsidRPr="0064716F" w:rsidRDefault="005E2CF2" w:rsidP="005E2CF2">
      <w:pPr>
        <w:pStyle w:val="AralkYok"/>
        <w:numPr>
          <w:ilvl w:val="0"/>
          <w:numId w:val="2"/>
        </w:numPr>
        <w:jc w:val="both"/>
        <w:rPr>
          <w:rFonts w:ascii="Times New Roman" w:hAnsi="Times New Roman" w:cs="Times New Roman"/>
          <w:sz w:val="24"/>
          <w:szCs w:val="24"/>
        </w:rPr>
      </w:pPr>
      <w:r w:rsidRPr="0064716F">
        <w:rPr>
          <w:rFonts w:ascii="Times New Roman" w:hAnsi="Times New Roman" w:cs="Times New Roman"/>
          <w:sz w:val="24"/>
          <w:szCs w:val="24"/>
        </w:rPr>
        <w:t>TGB 3, Öğretim Elemanı ve Şirket arasından İmzalanacak Sözleşme</w:t>
      </w:r>
    </w:p>
    <w:p w:rsidR="005E2CF2" w:rsidRPr="0064716F" w:rsidRDefault="005E2CF2" w:rsidP="005E2CF2">
      <w:pPr>
        <w:pStyle w:val="AralkYok"/>
        <w:numPr>
          <w:ilvl w:val="0"/>
          <w:numId w:val="2"/>
        </w:numPr>
        <w:jc w:val="both"/>
        <w:rPr>
          <w:rFonts w:ascii="Times New Roman" w:hAnsi="Times New Roman" w:cs="Times New Roman"/>
          <w:sz w:val="24"/>
          <w:szCs w:val="24"/>
        </w:rPr>
      </w:pPr>
      <w:r w:rsidRPr="0064716F">
        <w:rPr>
          <w:rFonts w:ascii="Times New Roman" w:hAnsi="Times New Roman" w:cs="Times New Roman"/>
          <w:sz w:val="24"/>
          <w:szCs w:val="24"/>
        </w:rPr>
        <w:t>TGB 4, Etik Taahhütnamesi,</w:t>
      </w:r>
    </w:p>
    <w:p w:rsidR="005E2CF2" w:rsidRPr="0064716F" w:rsidRDefault="005E2CF2" w:rsidP="005E2CF2">
      <w:pPr>
        <w:pStyle w:val="AralkYok"/>
        <w:numPr>
          <w:ilvl w:val="0"/>
          <w:numId w:val="2"/>
        </w:numPr>
        <w:jc w:val="both"/>
        <w:rPr>
          <w:rFonts w:ascii="Times New Roman" w:hAnsi="Times New Roman" w:cs="Times New Roman"/>
          <w:sz w:val="24"/>
          <w:szCs w:val="24"/>
        </w:rPr>
      </w:pPr>
      <w:r w:rsidRPr="0064716F">
        <w:rPr>
          <w:rFonts w:ascii="Times New Roman" w:hAnsi="Times New Roman" w:cs="Times New Roman"/>
          <w:sz w:val="24"/>
          <w:szCs w:val="24"/>
        </w:rPr>
        <w:t>TGB 5, Süre Uygunluk Belgesi</w:t>
      </w:r>
    </w:p>
    <w:p w:rsidR="005E2CF2" w:rsidRPr="0064716F" w:rsidRDefault="005E2CF2" w:rsidP="005E2CF2">
      <w:pPr>
        <w:pStyle w:val="AralkYok"/>
        <w:numPr>
          <w:ilvl w:val="0"/>
          <w:numId w:val="2"/>
        </w:numPr>
        <w:jc w:val="both"/>
        <w:rPr>
          <w:rFonts w:ascii="Times New Roman" w:hAnsi="Times New Roman" w:cs="Times New Roman"/>
          <w:sz w:val="24"/>
          <w:szCs w:val="24"/>
        </w:rPr>
      </w:pPr>
      <w:r w:rsidRPr="0064716F">
        <w:rPr>
          <w:rFonts w:ascii="Times New Roman" w:hAnsi="Times New Roman" w:cs="Times New Roman"/>
          <w:sz w:val="24"/>
          <w:szCs w:val="24"/>
        </w:rPr>
        <w:t xml:space="preserve">Başvuru </w:t>
      </w:r>
      <w:r w:rsidR="006A401C" w:rsidRPr="0064716F">
        <w:rPr>
          <w:rFonts w:ascii="Times New Roman" w:hAnsi="Times New Roman" w:cs="Times New Roman"/>
          <w:sz w:val="24"/>
          <w:szCs w:val="24"/>
        </w:rPr>
        <w:t>Harcı Ödendi B</w:t>
      </w:r>
      <w:r w:rsidRPr="0064716F">
        <w:rPr>
          <w:rFonts w:ascii="Times New Roman" w:hAnsi="Times New Roman" w:cs="Times New Roman"/>
          <w:sz w:val="24"/>
          <w:szCs w:val="24"/>
        </w:rPr>
        <w:t>elgesi</w:t>
      </w:r>
    </w:p>
    <w:p w:rsidR="005E2CF2" w:rsidRPr="0064716F" w:rsidRDefault="005E2CF2" w:rsidP="005E2CF2">
      <w:pPr>
        <w:pStyle w:val="AralkYok"/>
        <w:jc w:val="both"/>
        <w:rPr>
          <w:rFonts w:ascii="Times New Roman" w:hAnsi="Times New Roman" w:cs="Times New Roman"/>
          <w:sz w:val="24"/>
          <w:szCs w:val="24"/>
        </w:rPr>
      </w:pPr>
    </w:p>
    <w:p w:rsidR="005E2CF2" w:rsidRPr="0064716F" w:rsidRDefault="005E2CF2" w:rsidP="005E2CF2">
      <w:pPr>
        <w:pStyle w:val="AralkYok"/>
        <w:jc w:val="both"/>
        <w:rPr>
          <w:rFonts w:ascii="Times New Roman" w:hAnsi="Times New Roman" w:cs="Times New Roman"/>
          <w:sz w:val="24"/>
          <w:szCs w:val="24"/>
        </w:rPr>
      </w:pPr>
      <w:r w:rsidRPr="0064716F">
        <w:rPr>
          <w:rFonts w:ascii="Times New Roman" w:hAnsi="Times New Roman" w:cs="Times New Roman"/>
          <w:sz w:val="24"/>
          <w:szCs w:val="24"/>
        </w:rPr>
        <w:t>Görevlendirme ile ilgili başvuru evrakları dörder nüsha olarak hazırlanıp Rektörlüğe teslim edilir.</w:t>
      </w:r>
    </w:p>
    <w:p w:rsidR="005E2CF2" w:rsidRPr="0064716F" w:rsidRDefault="005E2CF2" w:rsidP="005E2CF2">
      <w:pPr>
        <w:pStyle w:val="AralkYok"/>
        <w:jc w:val="both"/>
        <w:rPr>
          <w:rFonts w:ascii="Times New Roman" w:hAnsi="Times New Roman" w:cs="Times New Roman"/>
          <w:sz w:val="24"/>
          <w:szCs w:val="24"/>
        </w:rPr>
      </w:pPr>
      <w:r w:rsidRPr="0064716F">
        <w:rPr>
          <w:rFonts w:ascii="Times New Roman" w:hAnsi="Times New Roman" w:cs="Times New Roman"/>
          <w:sz w:val="24"/>
          <w:szCs w:val="24"/>
        </w:rPr>
        <w:t>İlgili öğretim üyesinin görevli olduğu Bölümün olumlu görüşü ve Fakülte Yönetim Kurulu kararı sonunda EYK’n</w:t>
      </w:r>
      <w:r w:rsidR="00AD7D31" w:rsidRPr="0064716F">
        <w:rPr>
          <w:rFonts w:ascii="Times New Roman" w:hAnsi="Times New Roman" w:cs="Times New Roman"/>
          <w:sz w:val="24"/>
          <w:szCs w:val="24"/>
        </w:rPr>
        <w:t>ı</w:t>
      </w:r>
      <w:r w:rsidRPr="0064716F">
        <w:rPr>
          <w:rFonts w:ascii="Times New Roman" w:hAnsi="Times New Roman" w:cs="Times New Roman"/>
          <w:sz w:val="24"/>
          <w:szCs w:val="24"/>
        </w:rPr>
        <w:t>n uygun görmesi ve Rektör’ün onayı ile görevlendirme yapılır. Görev süresini uzatılmasında da aynı yol izlenir.</w:t>
      </w:r>
    </w:p>
    <w:p w:rsidR="005E2CF2" w:rsidRPr="0064716F" w:rsidRDefault="005E2CF2" w:rsidP="005E2CF2">
      <w:pPr>
        <w:pStyle w:val="AralkYok"/>
        <w:jc w:val="both"/>
        <w:rPr>
          <w:rFonts w:ascii="Times New Roman" w:hAnsi="Times New Roman" w:cs="Times New Roman"/>
          <w:sz w:val="24"/>
          <w:szCs w:val="24"/>
        </w:rPr>
      </w:pPr>
      <w:r w:rsidRPr="0064716F">
        <w:rPr>
          <w:rFonts w:ascii="Times New Roman" w:hAnsi="Times New Roman" w:cs="Times New Roman"/>
          <w:sz w:val="24"/>
          <w:szCs w:val="24"/>
        </w:rPr>
        <w:t>Üç aya kadar olan tam zamanlı görevlendirmeler, ilgili Bölümün görüşü, Fakülte Yönetim Kurulu kararı ve Rektör’ün onayı ile yapılır.</w:t>
      </w:r>
    </w:p>
    <w:p w:rsidR="005E2CF2" w:rsidRPr="0064716F" w:rsidRDefault="005E2CF2" w:rsidP="005E2CF2">
      <w:pPr>
        <w:pStyle w:val="AralkYok"/>
        <w:jc w:val="both"/>
        <w:rPr>
          <w:rFonts w:ascii="Times New Roman" w:hAnsi="Times New Roman" w:cs="Times New Roman"/>
          <w:sz w:val="24"/>
          <w:szCs w:val="24"/>
        </w:rPr>
      </w:pPr>
    </w:p>
    <w:p w:rsidR="005E2CF2" w:rsidRPr="0064716F" w:rsidRDefault="005E2CF2" w:rsidP="005E2CF2">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ÖĞRETİM ELEMANLARININ SÜRELİ OLARAK GÖREVLENDİRİLMELERİ</w:t>
      </w:r>
    </w:p>
    <w:p w:rsidR="005E2CF2" w:rsidRPr="0064716F" w:rsidRDefault="005E2CF2" w:rsidP="005E2CF2">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 xml:space="preserve">Madde 3. </w:t>
      </w:r>
      <w:r w:rsidRPr="0064716F">
        <w:rPr>
          <w:rFonts w:ascii="Times New Roman" w:hAnsi="Times New Roman" w:cs="Times New Roman"/>
          <w:sz w:val="24"/>
          <w:szCs w:val="24"/>
        </w:rPr>
        <w:t xml:space="preserve">Yönetmelik </w:t>
      </w:r>
      <w:r w:rsidRPr="0064716F">
        <w:rPr>
          <w:rFonts w:ascii="Times New Roman" w:hAnsi="Times New Roman" w:cs="Times New Roman"/>
          <w:b/>
          <w:sz w:val="24"/>
          <w:szCs w:val="24"/>
        </w:rPr>
        <w:t xml:space="preserve">Madde 5c </w:t>
      </w:r>
      <w:r w:rsidRPr="0064716F">
        <w:rPr>
          <w:rFonts w:ascii="Times New Roman" w:hAnsi="Times New Roman" w:cs="Times New Roman"/>
          <w:sz w:val="24"/>
          <w:szCs w:val="24"/>
        </w:rPr>
        <w:t xml:space="preserve">(Öğretim </w:t>
      </w:r>
      <w:r w:rsidR="00D2279A" w:rsidRPr="0064716F">
        <w:rPr>
          <w:rFonts w:ascii="Times New Roman" w:hAnsi="Times New Roman" w:cs="Times New Roman"/>
          <w:sz w:val="24"/>
          <w:szCs w:val="24"/>
        </w:rPr>
        <w:t xml:space="preserve">Elemanlarının Bölgede </w:t>
      </w:r>
      <w:r w:rsidR="007960C1" w:rsidRPr="0064716F">
        <w:rPr>
          <w:rFonts w:ascii="Times New Roman" w:hAnsi="Times New Roman" w:cs="Times New Roman"/>
          <w:sz w:val="24"/>
          <w:szCs w:val="24"/>
        </w:rPr>
        <w:t>Süreli Görev Almaları) çerçevesinde yapılacak görevlendirmelerde şirket tarafından yapılan başvuru öğretim elemanı ismi bazında olabileceği gibi araştırma ve uygulama projesi bazında da olabilir. İsim belirtilmeden yapılan başvurularda İYTE (Müracaatın yapıldığı Proje ile ilgili birim yetkilisi Proje Bazında Görevlendirme Onay Formu</w:t>
      </w:r>
      <w:r w:rsidR="00690EEF" w:rsidRPr="0064716F">
        <w:rPr>
          <w:rFonts w:ascii="Times New Roman" w:hAnsi="Times New Roman" w:cs="Times New Roman"/>
          <w:sz w:val="24"/>
          <w:szCs w:val="24"/>
        </w:rPr>
        <w:t>nu</w:t>
      </w:r>
      <w:r w:rsidR="007960C1" w:rsidRPr="0064716F">
        <w:rPr>
          <w:rFonts w:ascii="Times New Roman" w:hAnsi="Times New Roman" w:cs="Times New Roman"/>
          <w:sz w:val="24"/>
          <w:szCs w:val="24"/>
        </w:rPr>
        <w:t xml:space="preserve"> (TGB 8) tanzim ederek konuya uygun isim önerir.</w:t>
      </w:r>
    </w:p>
    <w:p w:rsidR="00C87693" w:rsidRPr="0064716F" w:rsidRDefault="00C87693" w:rsidP="00C87693">
      <w:p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lastRenderedPageBreak/>
        <w:t>Bu şekilde süreli olarak yapılacak görevlendirmelerin şartları Öğretim Elemanı ile Şirket arasında yapılacak bir sözleşme ile belirlenir. Şirket tarafından yapılacak başvuruda aşağıdaki belgeler hazırlanır.</w:t>
      </w:r>
    </w:p>
    <w:p w:rsidR="00C87693" w:rsidRPr="0064716F" w:rsidRDefault="00C87693" w:rsidP="00C87693">
      <w:pPr>
        <w:spacing w:after="0" w:line="240" w:lineRule="auto"/>
        <w:jc w:val="both"/>
        <w:rPr>
          <w:rFonts w:ascii="Times New Roman" w:eastAsia="Times New Roman" w:hAnsi="Times New Roman" w:cs="Times New Roman"/>
          <w:sz w:val="24"/>
          <w:szCs w:val="24"/>
          <w:lang w:eastAsia="tr-TR"/>
        </w:rPr>
      </w:pPr>
    </w:p>
    <w:p w:rsidR="00C87693" w:rsidRPr="0064716F" w:rsidRDefault="00C87693" w:rsidP="00C87693">
      <w:pPr>
        <w:numPr>
          <w:ilvl w:val="0"/>
          <w:numId w:val="4"/>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 xml:space="preserve">Başvuru </w:t>
      </w:r>
      <w:r w:rsidR="006A401C" w:rsidRPr="0064716F">
        <w:rPr>
          <w:rFonts w:ascii="Times New Roman" w:eastAsia="Times New Roman" w:hAnsi="Times New Roman" w:cs="Times New Roman"/>
          <w:sz w:val="24"/>
          <w:szCs w:val="24"/>
          <w:lang w:eastAsia="tr-TR"/>
        </w:rPr>
        <w:t>H</w:t>
      </w:r>
      <w:r w:rsidRPr="0064716F">
        <w:rPr>
          <w:rFonts w:ascii="Times New Roman" w:eastAsia="Times New Roman" w:hAnsi="Times New Roman" w:cs="Times New Roman"/>
          <w:sz w:val="24"/>
          <w:szCs w:val="24"/>
          <w:lang w:eastAsia="tr-TR"/>
        </w:rPr>
        <w:t xml:space="preserve">arcı </w:t>
      </w:r>
      <w:r w:rsidR="006A401C" w:rsidRPr="0064716F">
        <w:rPr>
          <w:rFonts w:ascii="Times New Roman" w:eastAsia="Times New Roman" w:hAnsi="Times New Roman" w:cs="Times New Roman"/>
          <w:sz w:val="24"/>
          <w:szCs w:val="24"/>
          <w:lang w:eastAsia="tr-TR"/>
        </w:rPr>
        <w:t>Ö</w:t>
      </w:r>
      <w:r w:rsidRPr="0064716F">
        <w:rPr>
          <w:rFonts w:ascii="Times New Roman" w:eastAsia="Times New Roman" w:hAnsi="Times New Roman" w:cs="Times New Roman"/>
          <w:sz w:val="24"/>
          <w:szCs w:val="24"/>
          <w:lang w:eastAsia="tr-TR"/>
        </w:rPr>
        <w:t xml:space="preserve">dendi </w:t>
      </w:r>
      <w:r w:rsidR="0064716F" w:rsidRPr="0064716F">
        <w:rPr>
          <w:rFonts w:ascii="Times New Roman" w:eastAsia="Times New Roman" w:hAnsi="Times New Roman" w:cs="Times New Roman"/>
          <w:sz w:val="24"/>
          <w:szCs w:val="24"/>
          <w:lang w:eastAsia="tr-TR"/>
        </w:rPr>
        <w:t>B</w:t>
      </w:r>
      <w:r w:rsidRPr="0064716F">
        <w:rPr>
          <w:rFonts w:ascii="Times New Roman" w:eastAsia="Times New Roman" w:hAnsi="Times New Roman" w:cs="Times New Roman"/>
          <w:sz w:val="24"/>
          <w:szCs w:val="24"/>
          <w:lang w:eastAsia="tr-TR"/>
        </w:rPr>
        <w:t>elgesi</w:t>
      </w:r>
    </w:p>
    <w:p w:rsidR="00C87693" w:rsidRPr="0064716F" w:rsidRDefault="00C87693" w:rsidP="00C87693">
      <w:pPr>
        <w:numPr>
          <w:ilvl w:val="0"/>
          <w:numId w:val="4"/>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TGB 6, Yarı Zamanlı Görevlendirme için Şirket Başvuru Formu ( İsim bazında ) veya</w:t>
      </w:r>
    </w:p>
    <w:p w:rsidR="00C87693" w:rsidRPr="0064716F" w:rsidRDefault="00C87693" w:rsidP="00C87693">
      <w:pPr>
        <w:numPr>
          <w:ilvl w:val="0"/>
          <w:numId w:val="4"/>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TGB 7, Yarı Zamanlı Görevlendirme için Şirket Başvuru Formu ( Proje bazında )</w:t>
      </w:r>
    </w:p>
    <w:p w:rsidR="00C87693" w:rsidRPr="0064716F" w:rsidRDefault="00533E63" w:rsidP="00C87693">
      <w:pPr>
        <w:numPr>
          <w:ilvl w:val="0"/>
          <w:numId w:val="4"/>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TGB 3</w:t>
      </w:r>
      <w:r w:rsidR="002853AA" w:rsidRPr="0064716F">
        <w:rPr>
          <w:rFonts w:ascii="Times New Roman" w:eastAsia="Times New Roman" w:hAnsi="Times New Roman" w:cs="Times New Roman"/>
          <w:sz w:val="24"/>
          <w:szCs w:val="24"/>
          <w:lang w:eastAsia="tr-TR"/>
        </w:rPr>
        <w:t>,</w:t>
      </w:r>
      <w:r w:rsidR="00C87693" w:rsidRPr="0064716F">
        <w:rPr>
          <w:rFonts w:ascii="Times New Roman" w:eastAsia="Times New Roman" w:hAnsi="Times New Roman" w:cs="Times New Roman"/>
          <w:sz w:val="24"/>
          <w:szCs w:val="24"/>
          <w:lang w:eastAsia="tr-TR"/>
        </w:rPr>
        <w:t xml:space="preserve">Öğretim Elemanı ve Şirket </w:t>
      </w:r>
      <w:r w:rsidR="002D43EB" w:rsidRPr="0064716F">
        <w:rPr>
          <w:rFonts w:ascii="Times New Roman" w:eastAsia="Times New Roman" w:hAnsi="Times New Roman" w:cs="Times New Roman"/>
          <w:sz w:val="24"/>
          <w:szCs w:val="24"/>
          <w:lang w:eastAsia="tr-TR"/>
        </w:rPr>
        <w:t>A</w:t>
      </w:r>
      <w:r w:rsidR="00C87693" w:rsidRPr="0064716F">
        <w:rPr>
          <w:rFonts w:ascii="Times New Roman" w:eastAsia="Times New Roman" w:hAnsi="Times New Roman" w:cs="Times New Roman"/>
          <w:sz w:val="24"/>
          <w:szCs w:val="24"/>
          <w:lang w:eastAsia="tr-TR"/>
        </w:rPr>
        <w:t>rasında İmzalanacak Sözleşme (İsim bazında yapılacak başvurularda başvuru ile birlikte verilecektir. Proje bazında yapılacak başvurularda sözleşme daha sonra İYTE</w:t>
      </w:r>
      <w:r w:rsidR="009D0B51" w:rsidRPr="0064716F">
        <w:rPr>
          <w:rFonts w:ascii="Times New Roman" w:eastAsia="Times New Roman" w:hAnsi="Times New Roman" w:cs="Times New Roman"/>
          <w:sz w:val="24"/>
          <w:szCs w:val="24"/>
          <w:lang w:eastAsia="tr-TR"/>
        </w:rPr>
        <w:t xml:space="preserve"> </w:t>
      </w:r>
      <w:r w:rsidR="00C87693" w:rsidRPr="0064716F">
        <w:rPr>
          <w:rFonts w:ascii="Times New Roman" w:eastAsia="Times New Roman" w:hAnsi="Times New Roman" w:cs="Times New Roman"/>
          <w:sz w:val="24"/>
          <w:szCs w:val="24"/>
          <w:lang w:eastAsia="tr-TR"/>
        </w:rPr>
        <w:t>ce görevlendirilen öğretim elemanları ile yapılacaktır.)</w:t>
      </w:r>
    </w:p>
    <w:p w:rsidR="00C87693" w:rsidRPr="0064716F" w:rsidRDefault="00C87693" w:rsidP="00C87693">
      <w:pPr>
        <w:numPr>
          <w:ilvl w:val="0"/>
          <w:numId w:val="4"/>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TGB 4, Etik Taahhütnamesi</w:t>
      </w:r>
    </w:p>
    <w:p w:rsidR="00C87693" w:rsidRPr="0064716F" w:rsidRDefault="00C87693" w:rsidP="00C87693">
      <w:pPr>
        <w:spacing w:after="120" w:line="240" w:lineRule="auto"/>
        <w:ind w:left="720"/>
        <w:jc w:val="both"/>
        <w:rPr>
          <w:rFonts w:ascii="Times New Roman" w:eastAsia="Times New Roman" w:hAnsi="Times New Roman" w:cs="Times New Roman"/>
          <w:sz w:val="24"/>
          <w:szCs w:val="24"/>
          <w:lang w:eastAsia="tr-TR"/>
        </w:rPr>
      </w:pPr>
    </w:p>
    <w:p w:rsidR="00C87693" w:rsidRPr="0064716F" w:rsidRDefault="00C87693" w:rsidP="00C87693">
      <w:p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Görevlendirme ile ilgili başvuru evrakları dörder nüsha olarak hazırlanıp ismi bazında ise Rektörlüğe, proje bazında ise proje ile ilgili birim yetkilisine teslim edilir.</w:t>
      </w:r>
      <w:r w:rsidRPr="0064716F">
        <w:rPr>
          <w:rFonts w:ascii="Times New Roman" w:eastAsia="Times New Roman" w:hAnsi="Times New Roman" w:cs="Times New Roman"/>
          <w:sz w:val="24"/>
          <w:szCs w:val="24"/>
          <w:lang w:eastAsia="tr-TR"/>
        </w:rPr>
        <w:tab/>
      </w:r>
      <w:r w:rsidRPr="0064716F">
        <w:rPr>
          <w:rFonts w:ascii="Times New Roman" w:eastAsia="Times New Roman" w:hAnsi="Times New Roman" w:cs="Times New Roman"/>
          <w:sz w:val="24"/>
          <w:szCs w:val="24"/>
          <w:lang w:eastAsia="tr-TR"/>
        </w:rPr>
        <w:tab/>
        <w:t xml:space="preserve">                                                                                             İlgili Bölümün olumlu görüşü ve Fakülte Yönetim Kurulu kararı ve Rektör</w:t>
      </w:r>
      <w:r w:rsidR="002D43EB" w:rsidRPr="0064716F">
        <w:rPr>
          <w:rFonts w:ascii="Times New Roman" w:eastAsia="Times New Roman" w:hAnsi="Times New Roman" w:cs="Times New Roman"/>
          <w:sz w:val="24"/>
          <w:szCs w:val="24"/>
          <w:lang w:eastAsia="tr-TR"/>
        </w:rPr>
        <w:t>’</w:t>
      </w:r>
      <w:r w:rsidRPr="0064716F">
        <w:rPr>
          <w:rFonts w:ascii="Times New Roman" w:eastAsia="Times New Roman" w:hAnsi="Times New Roman" w:cs="Times New Roman"/>
          <w:sz w:val="24"/>
          <w:szCs w:val="24"/>
          <w:lang w:eastAsia="tr-TR"/>
        </w:rPr>
        <w:t>ün onayı ile görevlendirme yapılır.</w:t>
      </w:r>
    </w:p>
    <w:p w:rsidR="00C87693" w:rsidRPr="0064716F" w:rsidRDefault="00C87693" w:rsidP="00C87693">
      <w:p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Yapılan sözleşmenin feshi durumunda görevlendirme sona erer. Bu maddeye göre yapılan görevlendirmelerin toplam süresi 36 ayı geçmesi halinde durum EYK’da değerlendirilir. İYTE</w:t>
      </w:r>
      <w:r w:rsidR="00AD7D31" w:rsidRPr="0064716F">
        <w:rPr>
          <w:rFonts w:ascii="Times New Roman" w:eastAsia="Times New Roman" w:hAnsi="Times New Roman" w:cs="Times New Roman"/>
          <w:sz w:val="24"/>
          <w:szCs w:val="24"/>
          <w:lang w:eastAsia="tr-TR"/>
        </w:rPr>
        <w:t>’</w:t>
      </w:r>
      <w:r w:rsidRPr="0064716F">
        <w:rPr>
          <w:rFonts w:ascii="Times New Roman" w:eastAsia="Times New Roman" w:hAnsi="Times New Roman" w:cs="Times New Roman"/>
          <w:sz w:val="24"/>
          <w:szCs w:val="24"/>
          <w:lang w:eastAsia="tr-TR"/>
        </w:rPr>
        <w:t>nin Fakülte Uygulama ve Araştırma Merkezlerinde mevcut laboratu</w:t>
      </w:r>
      <w:r w:rsidR="006A401C" w:rsidRPr="0064716F">
        <w:rPr>
          <w:rFonts w:ascii="Times New Roman" w:eastAsia="Times New Roman" w:hAnsi="Times New Roman" w:cs="Times New Roman"/>
          <w:sz w:val="24"/>
          <w:szCs w:val="24"/>
          <w:lang w:eastAsia="tr-TR"/>
        </w:rPr>
        <w:t>v</w:t>
      </w:r>
      <w:r w:rsidRPr="0064716F">
        <w:rPr>
          <w:rFonts w:ascii="Times New Roman" w:eastAsia="Times New Roman" w:hAnsi="Times New Roman" w:cs="Times New Roman"/>
          <w:sz w:val="24"/>
          <w:szCs w:val="24"/>
          <w:lang w:eastAsia="tr-TR"/>
        </w:rPr>
        <w:t>arların yönetimi ile görevli öğretim elemanları, bu maddeye göre yarı zamanlı görevlendirme talep ettikleri takdirde, ilgili Bölüm yetkilileri, laboratu</w:t>
      </w:r>
      <w:r w:rsidR="002D43EB" w:rsidRPr="0064716F">
        <w:rPr>
          <w:rFonts w:ascii="Times New Roman" w:eastAsia="Times New Roman" w:hAnsi="Times New Roman" w:cs="Times New Roman"/>
          <w:sz w:val="24"/>
          <w:szCs w:val="24"/>
          <w:lang w:eastAsia="tr-TR"/>
        </w:rPr>
        <w:t>v</w:t>
      </w:r>
      <w:r w:rsidRPr="0064716F">
        <w:rPr>
          <w:rFonts w:ascii="Times New Roman" w:eastAsia="Times New Roman" w:hAnsi="Times New Roman" w:cs="Times New Roman"/>
          <w:sz w:val="24"/>
          <w:szCs w:val="24"/>
          <w:lang w:eastAsia="tr-TR"/>
        </w:rPr>
        <w:t>arda yapılan çalışmaların yönetici öğretim elemanının  görev alacağı şirkette yapacağı çalışma ile ilişkileri üzerine bir rapor hazırlar ve bu rapor ilgili birimin yönetim kurulunda değerlendirilip karara bağlandıktan sonra talep EYK’da incelenir ve karar verilir.</w:t>
      </w:r>
    </w:p>
    <w:p w:rsidR="00C87693" w:rsidRPr="0064716F" w:rsidRDefault="00C87693" w:rsidP="00C87693">
      <w:pPr>
        <w:spacing w:after="120" w:line="240" w:lineRule="auto"/>
        <w:jc w:val="both"/>
        <w:rPr>
          <w:rFonts w:ascii="Times New Roman" w:eastAsia="Times New Roman" w:hAnsi="Times New Roman" w:cs="Times New Roman"/>
          <w:sz w:val="24"/>
          <w:szCs w:val="24"/>
          <w:lang w:eastAsia="tr-TR"/>
        </w:rPr>
      </w:pPr>
    </w:p>
    <w:p w:rsidR="00C87693" w:rsidRPr="0064716F" w:rsidRDefault="00C87693" w:rsidP="00C87693">
      <w:pPr>
        <w:spacing w:after="0" w:line="240" w:lineRule="auto"/>
        <w:jc w:val="both"/>
        <w:rPr>
          <w:rFonts w:ascii="Times New Roman" w:eastAsia="Times New Roman" w:hAnsi="Times New Roman" w:cs="Times New Roman"/>
          <w:b/>
          <w:sz w:val="24"/>
          <w:szCs w:val="24"/>
          <w:lang w:eastAsia="tr-TR"/>
        </w:rPr>
      </w:pPr>
      <w:r w:rsidRPr="0064716F">
        <w:rPr>
          <w:rFonts w:ascii="Times New Roman" w:eastAsia="Times New Roman" w:hAnsi="Times New Roman" w:cs="Times New Roman"/>
          <w:b/>
          <w:sz w:val="24"/>
          <w:szCs w:val="24"/>
          <w:lang w:eastAsia="tr-TR"/>
        </w:rPr>
        <w:t>ÖĞRETİM ELEMANLARININ, YAPTIKLARI ARAŞTIRMALARIN SONUÇLARINI TİCARELEŞTİRMEK AMACI İLE BÖLGEDE ŞİRKET KURABİLMELERİ, KURULU BİR ŞİRKETE ORTAK OLABİLMELERİ VE/VEYA BU ŞİKETLERİN YÖNETİMİNDE GÖREV ALABİLMELERİ İÇİN İZİN ALMALARI</w:t>
      </w:r>
    </w:p>
    <w:p w:rsidR="00C87693" w:rsidRPr="0064716F" w:rsidRDefault="00C87693" w:rsidP="00C87693">
      <w:p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b/>
          <w:sz w:val="24"/>
          <w:szCs w:val="24"/>
          <w:lang w:eastAsia="tr-TR"/>
        </w:rPr>
        <w:t>Madde 4.</w:t>
      </w:r>
      <w:r w:rsidRPr="0064716F">
        <w:rPr>
          <w:rFonts w:ascii="Times New Roman" w:eastAsia="Times New Roman" w:hAnsi="Times New Roman" w:cs="Times New Roman"/>
          <w:sz w:val="24"/>
          <w:szCs w:val="24"/>
          <w:lang w:eastAsia="tr-TR"/>
        </w:rPr>
        <w:t xml:space="preserve"> Yaptıkları araştırmaların sonuçların ticarileştirmek isteyen öğretim elemanları İYTE ye başvururlar. Başvurunun değerlendirilmesinden sonra, EYK öğretim elemanlarına Bölgede Şirket kurma, kurulu bir şirkete ortak olma ve/veya bu şirketlerin yönetiminde görev alma </w:t>
      </w:r>
      <w:r w:rsidR="00E65BD1">
        <w:rPr>
          <w:rFonts w:ascii="Times New Roman" w:eastAsia="Times New Roman" w:hAnsi="Times New Roman" w:cs="Times New Roman"/>
          <w:sz w:val="24"/>
          <w:szCs w:val="24"/>
          <w:lang w:eastAsia="tr-TR"/>
        </w:rPr>
        <w:t xml:space="preserve">izni </w:t>
      </w:r>
      <w:r w:rsidRPr="0064716F">
        <w:rPr>
          <w:rFonts w:ascii="Times New Roman" w:eastAsia="Times New Roman" w:hAnsi="Times New Roman" w:cs="Times New Roman"/>
          <w:sz w:val="24"/>
          <w:szCs w:val="24"/>
          <w:lang w:eastAsia="tr-TR"/>
        </w:rPr>
        <w:t>verilebilir. İlgili öğretim elemanı ticarileştirmek istediği araştırma, hizmet, yöntem ve/veya ürünün özelliklerini, yaratacağı faydayı, getirdiği yenilikleri kullanım alanlarını, pazar durumunu ve benzeri detayları açıklayan bir dosya ile İYTE</w:t>
      </w:r>
      <w:r w:rsidR="00AD7D31" w:rsidRPr="0064716F">
        <w:rPr>
          <w:rFonts w:ascii="Times New Roman" w:eastAsia="Times New Roman" w:hAnsi="Times New Roman" w:cs="Times New Roman"/>
          <w:sz w:val="24"/>
          <w:szCs w:val="24"/>
          <w:lang w:eastAsia="tr-TR"/>
        </w:rPr>
        <w:t>’</w:t>
      </w:r>
      <w:r w:rsidRPr="0064716F">
        <w:rPr>
          <w:rFonts w:ascii="Times New Roman" w:eastAsia="Times New Roman" w:hAnsi="Times New Roman" w:cs="Times New Roman"/>
          <w:sz w:val="24"/>
          <w:szCs w:val="24"/>
          <w:lang w:eastAsia="tr-TR"/>
        </w:rPr>
        <w:t xml:space="preserve">ye başvurur. Başvuru “İYTE Teknoloji </w:t>
      </w:r>
      <w:r w:rsidR="00AD7D31" w:rsidRPr="0064716F">
        <w:rPr>
          <w:rFonts w:ascii="Times New Roman" w:eastAsia="Times New Roman" w:hAnsi="Times New Roman" w:cs="Times New Roman"/>
          <w:sz w:val="24"/>
          <w:szCs w:val="24"/>
          <w:lang w:eastAsia="tr-TR"/>
        </w:rPr>
        <w:t>Transfer Komitesi veya EYK’</w:t>
      </w:r>
      <w:r w:rsidRPr="0064716F">
        <w:rPr>
          <w:rFonts w:ascii="Times New Roman" w:eastAsia="Times New Roman" w:hAnsi="Times New Roman" w:cs="Times New Roman"/>
          <w:sz w:val="24"/>
          <w:szCs w:val="24"/>
          <w:lang w:eastAsia="tr-TR"/>
        </w:rPr>
        <w:t xml:space="preserve">ca görevlendirilecek bir komisyon” tarafından değerlendirilir. Şirket kurarak, mevcut bir şirkete ortak olarak veya bir şirketin yönetiminde görev alınarak ticarileştirilmek istenen araştırma sonuçlarından İYTE adına alınacak patent hakkı, imtiyaz karşılığı (royalty) vb. gelirlerin miktarı EYK tarafından belirlenir.                                                                                                                       </w:t>
      </w:r>
    </w:p>
    <w:p w:rsidR="00C87693" w:rsidRPr="0064716F" w:rsidRDefault="00C87693" w:rsidP="00C87693">
      <w:p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Bu maddeye göre izin talep eden öğretim elemanları aşağıda belirtilen belgeleri hazırlayarak İYTE ye başvururlar.</w:t>
      </w:r>
    </w:p>
    <w:p w:rsidR="00C87693" w:rsidRPr="0064716F" w:rsidRDefault="00C87693" w:rsidP="00C87693">
      <w:pPr>
        <w:numPr>
          <w:ilvl w:val="0"/>
          <w:numId w:val="3"/>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TGB 9, Şirket Kurma veya Kurulu Şirkete Ortak Olma / Görev Alma Başvuru Formu</w:t>
      </w:r>
    </w:p>
    <w:p w:rsidR="00C87693" w:rsidRPr="0064716F" w:rsidRDefault="00C87693" w:rsidP="00C87693">
      <w:pPr>
        <w:numPr>
          <w:ilvl w:val="0"/>
          <w:numId w:val="3"/>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TGB 4, Etik Taah</w:t>
      </w:r>
      <w:r w:rsidR="004B1FC3" w:rsidRPr="0064716F">
        <w:rPr>
          <w:rFonts w:ascii="Times New Roman" w:eastAsia="Times New Roman" w:hAnsi="Times New Roman" w:cs="Times New Roman"/>
          <w:sz w:val="24"/>
          <w:szCs w:val="24"/>
          <w:lang w:eastAsia="tr-TR"/>
        </w:rPr>
        <w:t>h</w:t>
      </w:r>
      <w:r w:rsidRPr="0064716F">
        <w:rPr>
          <w:rFonts w:ascii="Times New Roman" w:eastAsia="Times New Roman" w:hAnsi="Times New Roman" w:cs="Times New Roman"/>
          <w:sz w:val="24"/>
          <w:szCs w:val="24"/>
          <w:lang w:eastAsia="tr-TR"/>
        </w:rPr>
        <w:t>ütnamesi</w:t>
      </w:r>
    </w:p>
    <w:p w:rsidR="00C87693" w:rsidRPr="0064716F" w:rsidRDefault="00C87693" w:rsidP="00C87693">
      <w:pPr>
        <w:numPr>
          <w:ilvl w:val="0"/>
          <w:numId w:val="3"/>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Kurulacak veya ortak olunacak şirket ana sözleşmesi</w:t>
      </w:r>
    </w:p>
    <w:p w:rsidR="00C87693" w:rsidRPr="0064716F" w:rsidRDefault="00C87693" w:rsidP="00C87693">
      <w:pPr>
        <w:numPr>
          <w:ilvl w:val="0"/>
          <w:numId w:val="3"/>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Ticarileştirilecek araştırma sonuçlarının açıklandığı dosya</w:t>
      </w:r>
    </w:p>
    <w:p w:rsidR="00C87693" w:rsidRPr="0064716F" w:rsidRDefault="00C87693" w:rsidP="00C87693">
      <w:pPr>
        <w:numPr>
          <w:ilvl w:val="0"/>
          <w:numId w:val="3"/>
        </w:numPr>
        <w:spacing w:after="0" w:line="240" w:lineRule="auto"/>
        <w:jc w:val="both"/>
        <w:rPr>
          <w:rFonts w:ascii="Times New Roman" w:eastAsia="Times New Roman" w:hAnsi="Times New Roman" w:cs="Times New Roman"/>
          <w:sz w:val="24"/>
          <w:szCs w:val="24"/>
          <w:lang w:eastAsia="tr-TR"/>
        </w:rPr>
      </w:pPr>
      <w:r w:rsidRPr="0064716F">
        <w:rPr>
          <w:rFonts w:ascii="Times New Roman" w:eastAsia="Times New Roman" w:hAnsi="Times New Roman" w:cs="Times New Roman"/>
          <w:sz w:val="24"/>
          <w:szCs w:val="24"/>
          <w:lang w:eastAsia="tr-TR"/>
        </w:rPr>
        <w:t xml:space="preserve">Başvuru </w:t>
      </w:r>
      <w:r w:rsidR="004B1FC3" w:rsidRPr="0064716F">
        <w:rPr>
          <w:rFonts w:ascii="Times New Roman" w:eastAsia="Times New Roman" w:hAnsi="Times New Roman" w:cs="Times New Roman"/>
          <w:sz w:val="24"/>
          <w:szCs w:val="24"/>
          <w:lang w:eastAsia="tr-TR"/>
        </w:rPr>
        <w:t>Harcı Ödendi B</w:t>
      </w:r>
      <w:r w:rsidRPr="0064716F">
        <w:rPr>
          <w:rFonts w:ascii="Times New Roman" w:eastAsia="Times New Roman" w:hAnsi="Times New Roman" w:cs="Times New Roman"/>
          <w:sz w:val="24"/>
          <w:szCs w:val="24"/>
          <w:lang w:eastAsia="tr-TR"/>
        </w:rPr>
        <w:t>elgesi</w:t>
      </w: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sz w:val="24"/>
          <w:szCs w:val="24"/>
        </w:rPr>
        <w:lastRenderedPageBreak/>
        <w:t>İlgili öğretim elemanının görevli olduğu Bölümün olumlu görüşü ve Fakülte Yönetim Kurulu kararı sonunda EYK</w:t>
      </w:r>
      <w:r w:rsidR="00EA2CB9" w:rsidRPr="0064716F">
        <w:rPr>
          <w:rFonts w:ascii="Times New Roman" w:hAnsi="Times New Roman" w:cs="Times New Roman"/>
          <w:sz w:val="24"/>
          <w:szCs w:val="24"/>
        </w:rPr>
        <w:t>’</w:t>
      </w:r>
      <w:r w:rsidRPr="0064716F">
        <w:rPr>
          <w:rFonts w:ascii="Times New Roman" w:hAnsi="Times New Roman" w:cs="Times New Roman"/>
          <w:sz w:val="24"/>
          <w:szCs w:val="24"/>
        </w:rPr>
        <w:t>nın uygun görmesi ve Rektör</w:t>
      </w:r>
      <w:r w:rsidR="00EA2CB9" w:rsidRPr="0064716F">
        <w:rPr>
          <w:rFonts w:ascii="Times New Roman" w:hAnsi="Times New Roman" w:cs="Times New Roman"/>
          <w:sz w:val="24"/>
          <w:szCs w:val="24"/>
        </w:rPr>
        <w:t>’</w:t>
      </w:r>
      <w:r w:rsidR="00E65BD1">
        <w:rPr>
          <w:rFonts w:ascii="Times New Roman" w:hAnsi="Times New Roman" w:cs="Times New Roman"/>
          <w:sz w:val="24"/>
          <w:szCs w:val="24"/>
        </w:rPr>
        <w:t>ün onayı ile gerekli</w:t>
      </w:r>
      <w:r w:rsidRPr="0064716F">
        <w:rPr>
          <w:rFonts w:ascii="Times New Roman" w:hAnsi="Times New Roman" w:cs="Times New Roman"/>
          <w:sz w:val="24"/>
          <w:szCs w:val="24"/>
        </w:rPr>
        <w:t xml:space="preserve"> izin verilebilir. Bu izin isteği öğretim üyesinin talebi ve süre şartlarının sağlanması durumunda Yönetmelik Madde 5a ve 5b ye, sağlanmaması durumunda Madde 5c’ye göre değerlendirilir.</w:t>
      </w: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sz w:val="24"/>
          <w:szCs w:val="24"/>
        </w:rPr>
        <w:t>İzin sistemi ile ilgili başvuru evrakları dörder nüsha olarak hazırlanıp Rektörlüğe teslim edilir.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FAALİYET RAPORLARI</w:t>
      </w: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5.</w:t>
      </w:r>
      <w:r w:rsidRPr="0064716F">
        <w:rPr>
          <w:rFonts w:ascii="Times New Roman" w:hAnsi="Times New Roman" w:cs="Times New Roman"/>
          <w:sz w:val="24"/>
          <w:szCs w:val="24"/>
        </w:rPr>
        <w:t xml:space="preserve"> Bölgede görevlendirilen öğretim elemanları her 6 ayda bir ve görev sürelerinin sonunda Bölgede yürüttükleri çalışmalara ilişkin bir raporu bölüm başkanlığına sunarlar. Sonuncu rapora Bölge Yönetici Şirketinin, yapılan çalışmanın Yasanın 3/c maddesine uygunluğunu belirten değerlendirmesi de eklenir.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6</w:t>
      </w:r>
      <w:r w:rsidRPr="0064716F">
        <w:rPr>
          <w:rFonts w:ascii="Times New Roman" w:hAnsi="Times New Roman" w:cs="Times New Roman"/>
          <w:sz w:val="24"/>
          <w:szCs w:val="24"/>
        </w:rPr>
        <w:t>. Bölüm  Başkanları 6 ayda bir bu yönetmelik uyarınca görevlendirilen öğretim elemanları ile ilgili kapsamlı bir raporu Dekanlığa sunarlar.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7.</w:t>
      </w:r>
      <w:r w:rsidRPr="0064716F">
        <w:rPr>
          <w:rFonts w:ascii="Times New Roman" w:hAnsi="Times New Roman" w:cs="Times New Roman"/>
          <w:sz w:val="24"/>
          <w:szCs w:val="24"/>
        </w:rPr>
        <w:t xml:space="preserve"> Fakülte Dekanları her yıl Haziran ayında bu yönetmelik uyarınca görevlendirilen öğretim elemanları ile ilgili kapsamlı bir raporu Rektörlüğe sunarlar.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8.</w:t>
      </w:r>
      <w:r w:rsidRPr="0064716F">
        <w:rPr>
          <w:rFonts w:ascii="Times New Roman" w:hAnsi="Times New Roman" w:cs="Times New Roman"/>
          <w:sz w:val="24"/>
          <w:szCs w:val="24"/>
        </w:rPr>
        <w:t xml:space="preserve"> Sunulan raporlar Fakülte ve Enstitü Yönetim Kurullarında değerlendirilir.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HARÇLAR</w:t>
      </w: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9.</w:t>
      </w:r>
      <w:r w:rsidRPr="0064716F">
        <w:rPr>
          <w:rFonts w:ascii="Times New Roman" w:hAnsi="Times New Roman" w:cs="Times New Roman"/>
          <w:sz w:val="24"/>
          <w:szCs w:val="24"/>
        </w:rPr>
        <w:t xml:space="preserve"> Bu esaslara göre teknoloji geliştirme bölgelerinde görevlendirilen öğretim elemanları EYK tarafından her yıl tespit edilen, bir başvuru harcını ve verdikleri faaliyet raporlarının değerlendirilmesi giderlerini karşılamak üzere değerlendirilme ve denetim harcını öderler.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 xml:space="preserve">YÜRÜTME ve DENETİM </w:t>
      </w:r>
    </w:p>
    <w:p w:rsidR="00C87693" w:rsidRPr="0064716F" w:rsidRDefault="00C87693" w:rsidP="00C87693">
      <w:pPr>
        <w:pStyle w:val="AralkYok"/>
        <w:jc w:val="both"/>
        <w:rPr>
          <w:rFonts w:ascii="Times New Roman" w:hAnsi="Times New Roman" w:cs="Times New Roman"/>
          <w:sz w:val="24"/>
          <w:szCs w:val="24"/>
        </w:rPr>
      </w:pPr>
      <w:r w:rsidRPr="0064716F">
        <w:rPr>
          <w:rFonts w:ascii="Times New Roman" w:hAnsi="Times New Roman" w:cs="Times New Roman"/>
          <w:b/>
          <w:sz w:val="24"/>
          <w:szCs w:val="24"/>
        </w:rPr>
        <w:t>Madde 10.</w:t>
      </w:r>
      <w:r w:rsidRPr="0064716F">
        <w:rPr>
          <w:rFonts w:ascii="Times New Roman" w:hAnsi="Times New Roman" w:cs="Times New Roman"/>
          <w:sz w:val="24"/>
          <w:szCs w:val="24"/>
        </w:rPr>
        <w:t xml:space="preserve"> Bu esasların yürütülmesi ve denetlenmesinden Bölüm Başkanları ve Fakülte Dekanları sorumludur.</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b/>
          <w:sz w:val="24"/>
          <w:szCs w:val="24"/>
        </w:rPr>
      </w:pPr>
      <w:r w:rsidRPr="0064716F">
        <w:rPr>
          <w:rFonts w:ascii="Times New Roman" w:hAnsi="Times New Roman" w:cs="Times New Roman"/>
          <w:b/>
          <w:sz w:val="24"/>
          <w:szCs w:val="24"/>
        </w:rPr>
        <w:t>EKLER</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Öğretim Üyeleri Başvuru Formu ( TGB 1 )</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Sürekli Görevlendirme için Şirket Talep Formu ( TGB 2 )</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Öğretim Elemanı ve Şirket arasında İmzalanacak Sözleşme Örneği ( TGB 3 )</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Etik Taahhütnamesi ( TGB 4 )</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Süre Uygunluk Belgesi ( TGB 5 )</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Süreli Görevlendirme için Şirket Başvuru Formu ( İsim bazında ) ( TGB 6 )</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Süreli Görevlendirme için Şirket Başvuru Formu ( Proje bazında ) ( TGB 7)</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Proje Bazında Görevlendirmeler için Görevlendirme Onay Formu ( TGB 8)</w:t>
      </w:r>
    </w:p>
    <w:p w:rsidR="00C87693" w:rsidRPr="0064716F" w:rsidRDefault="00C87693" w:rsidP="00C87693">
      <w:pPr>
        <w:pStyle w:val="AralkYok"/>
        <w:numPr>
          <w:ilvl w:val="0"/>
          <w:numId w:val="6"/>
        </w:numPr>
        <w:jc w:val="both"/>
        <w:rPr>
          <w:rFonts w:ascii="Times New Roman" w:hAnsi="Times New Roman" w:cs="Times New Roman"/>
          <w:sz w:val="24"/>
          <w:szCs w:val="24"/>
        </w:rPr>
      </w:pPr>
      <w:r w:rsidRPr="0064716F">
        <w:rPr>
          <w:rFonts w:ascii="Times New Roman" w:hAnsi="Times New Roman" w:cs="Times New Roman"/>
          <w:sz w:val="24"/>
          <w:szCs w:val="24"/>
        </w:rPr>
        <w:t>Şirket Kurma veya Kurulu Şirkete Ortak Olma / Görev Alma Başvuru Formu (TGB 9)</w:t>
      </w: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C87693">
      <w:pPr>
        <w:pStyle w:val="AralkYok"/>
        <w:jc w:val="both"/>
        <w:rPr>
          <w:rFonts w:ascii="Times New Roman" w:hAnsi="Times New Roman" w:cs="Times New Roman"/>
          <w:sz w:val="24"/>
          <w:szCs w:val="24"/>
        </w:rPr>
      </w:pPr>
    </w:p>
    <w:p w:rsidR="00C87693" w:rsidRPr="0064716F" w:rsidRDefault="00C87693" w:rsidP="005E2CF2">
      <w:pPr>
        <w:pStyle w:val="AralkYok"/>
        <w:jc w:val="both"/>
        <w:rPr>
          <w:rFonts w:ascii="Times New Roman" w:hAnsi="Times New Roman" w:cs="Times New Roman"/>
          <w:sz w:val="24"/>
          <w:szCs w:val="24"/>
        </w:rPr>
      </w:pPr>
    </w:p>
    <w:sectPr w:rsidR="00C87693" w:rsidRPr="006471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96" w:rsidRDefault="00C50796" w:rsidP="00CE156A">
      <w:pPr>
        <w:spacing w:after="0" w:line="240" w:lineRule="auto"/>
      </w:pPr>
      <w:r>
        <w:separator/>
      </w:r>
    </w:p>
  </w:endnote>
  <w:endnote w:type="continuationSeparator" w:id="0">
    <w:p w:rsidR="00C50796" w:rsidRDefault="00C50796" w:rsidP="00CE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28337"/>
      <w:docPartObj>
        <w:docPartGallery w:val="Page Numbers (Bottom of Page)"/>
        <w:docPartUnique/>
      </w:docPartObj>
    </w:sdtPr>
    <w:sdtEndPr/>
    <w:sdtContent>
      <w:p w:rsidR="00CE156A" w:rsidRDefault="00CE156A">
        <w:pPr>
          <w:pStyle w:val="Altbilgi"/>
          <w:jc w:val="right"/>
        </w:pPr>
        <w:r>
          <w:fldChar w:fldCharType="begin"/>
        </w:r>
        <w:r>
          <w:instrText>PAGE   \* MERGEFORMAT</w:instrText>
        </w:r>
        <w:r>
          <w:fldChar w:fldCharType="separate"/>
        </w:r>
        <w:r w:rsidR="008436FE">
          <w:rPr>
            <w:noProof/>
          </w:rPr>
          <w:t>1</w:t>
        </w:r>
        <w:r>
          <w:fldChar w:fldCharType="end"/>
        </w:r>
      </w:p>
    </w:sdtContent>
  </w:sdt>
  <w:p w:rsidR="00CE156A" w:rsidRDefault="00CE15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96" w:rsidRDefault="00C50796" w:rsidP="00CE156A">
      <w:pPr>
        <w:spacing w:after="0" w:line="240" w:lineRule="auto"/>
      </w:pPr>
      <w:r>
        <w:separator/>
      </w:r>
    </w:p>
  </w:footnote>
  <w:footnote w:type="continuationSeparator" w:id="0">
    <w:p w:rsidR="00C50796" w:rsidRDefault="00C50796" w:rsidP="00CE1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27F"/>
    <w:multiLevelType w:val="hybridMultilevel"/>
    <w:tmpl w:val="5BE6211E"/>
    <w:lvl w:ilvl="0" w:tplc="B396F3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B238F1"/>
    <w:multiLevelType w:val="hybridMultilevel"/>
    <w:tmpl w:val="0EC26BCA"/>
    <w:lvl w:ilvl="0" w:tplc="B396F3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4761F9"/>
    <w:multiLevelType w:val="hybridMultilevel"/>
    <w:tmpl w:val="A446B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8D265D"/>
    <w:multiLevelType w:val="hybridMultilevel"/>
    <w:tmpl w:val="3A62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E148F4"/>
    <w:multiLevelType w:val="hybridMultilevel"/>
    <w:tmpl w:val="834EC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8C5A95"/>
    <w:multiLevelType w:val="hybridMultilevel"/>
    <w:tmpl w:val="A7DE8160"/>
    <w:lvl w:ilvl="0" w:tplc="041F0001">
      <w:start w:val="1"/>
      <w:numFmt w:val="bullet"/>
      <w:lvlText w:val=""/>
      <w:lvlJc w:val="left"/>
      <w:pPr>
        <w:ind w:left="9540" w:hanging="360"/>
      </w:pPr>
      <w:rPr>
        <w:rFonts w:ascii="Symbol" w:hAnsi="Symbol" w:hint="default"/>
      </w:rPr>
    </w:lvl>
    <w:lvl w:ilvl="1" w:tplc="041F0003" w:tentative="1">
      <w:start w:val="1"/>
      <w:numFmt w:val="bullet"/>
      <w:lvlText w:val="o"/>
      <w:lvlJc w:val="left"/>
      <w:pPr>
        <w:ind w:left="10260" w:hanging="360"/>
      </w:pPr>
      <w:rPr>
        <w:rFonts w:ascii="Courier New" w:hAnsi="Courier New" w:cs="Courier New" w:hint="default"/>
      </w:rPr>
    </w:lvl>
    <w:lvl w:ilvl="2" w:tplc="041F0005" w:tentative="1">
      <w:start w:val="1"/>
      <w:numFmt w:val="bullet"/>
      <w:lvlText w:val=""/>
      <w:lvlJc w:val="left"/>
      <w:pPr>
        <w:ind w:left="10980" w:hanging="360"/>
      </w:pPr>
      <w:rPr>
        <w:rFonts w:ascii="Wingdings" w:hAnsi="Wingdings" w:hint="default"/>
      </w:rPr>
    </w:lvl>
    <w:lvl w:ilvl="3" w:tplc="041F0001" w:tentative="1">
      <w:start w:val="1"/>
      <w:numFmt w:val="bullet"/>
      <w:lvlText w:val=""/>
      <w:lvlJc w:val="left"/>
      <w:pPr>
        <w:ind w:left="11700" w:hanging="360"/>
      </w:pPr>
      <w:rPr>
        <w:rFonts w:ascii="Symbol" w:hAnsi="Symbol" w:hint="default"/>
      </w:rPr>
    </w:lvl>
    <w:lvl w:ilvl="4" w:tplc="041F0003" w:tentative="1">
      <w:start w:val="1"/>
      <w:numFmt w:val="bullet"/>
      <w:lvlText w:val="o"/>
      <w:lvlJc w:val="left"/>
      <w:pPr>
        <w:ind w:left="12420" w:hanging="360"/>
      </w:pPr>
      <w:rPr>
        <w:rFonts w:ascii="Courier New" w:hAnsi="Courier New" w:cs="Courier New" w:hint="default"/>
      </w:rPr>
    </w:lvl>
    <w:lvl w:ilvl="5" w:tplc="041F0005" w:tentative="1">
      <w:start w:val="1"/>
      <w:numFmt w:val="bullet"/>
      <w:lvlText w:val=""/>
      <w:lvlJc w:val="left"/>
      <w:pPr>
        <w:ind w:left="13140" w:hanging="360"/>
      </w:pPr>
      <w:rPr>
        <w:rFonts w:ascii="Wingdings" w:hAnsi="Wingdings" w:hint="default"/>
      </w:rPr>
    </w:lvl>
    <w:lvl w:ilvl="6" w:tplc="041F0001" w:tentative="1">
      <w:start w:val="1"/>
      <w:numFmt w:val="bullet"/>
      <w:lvlText w:val=""/>
      <w:lvlJc w:val="left"/>
      <w:pPr>
        <w:ind w:left="13860" w:hanging="360"/>
      </w:pPr>
      <w:rPr>
        <w:rFonts w:ascii="Symbol" w:hAnsi="Symbol" w:hint="default"/>
      </w:rPr>
    </w:lvl>
    <w:lvl w:ilvl="7" w:tplc="041F0003" w:tentative="1">
      <w:start w:val="1"/>
      <w:numFmt w:val="bullet"/>
      <w:lvlText w:val="o"/>
      <w:lvlJc w:val="left"/>
      <w:pPr>
        <w:ind w:left="14580" w:hanging="360"/>
      </w:pPr>
      <w:rPr>
        <w:rFonts w:ascii="Courier New" w:hAnsi="Courier New" w:cs="Courier New" w:hint="default"/>
      </w:rPr>
    </w:lvl>
    <w:lvl w:ilvl="8" w:tplc="041F0005" w:tentative="1">
      <w:start w:val="1"/>
      <w:numFmt w:val="bullet"/>
      <w:lvlText w:val=""/>
      <w:lvlJc w:val="left"/>
      <w:pPr>
        <w:ind w:left="153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91"/>
    <w:rsid w:val="000F7591"/>
    <w:rsid w:val="002853AA"/>
    <w:rsid w:val="002D43EB"/>
    <w:rsid w:val="003066D1"/>
    <w:rsid w:val="004B1FC3"/>
    <w:rsid w:val="00533E63"/>
    <w:rsid w:val="005A739E"/>
    <w:rsid w:val="005E2CF2"/>
    <w:rsid w:val="0064716F"/>
    <w:rsid w:val="00690EEF"/>
    <w:rsid w:val="006A401C"/>
    <w:rsid w:val="007960C1"/>
    <w:rsid w:val="008108FB"/>
    <w:rsid w:val="008436FE"/>
    <w:rsid w:val="009069D6"/>
    <w:rsid w:val="009D0B51"/>
    <w:rsid w:val="00AD7D31"/>
    <w:rsid w:val="00C37284"/>
    <w:rsid w:val="00C50796"/>
    <w:rsid w:val="00C87693"/>
    <w:rsid w:val="00CD2A8F"/>
    <w:rsid w:val="00CE156A"/>
    <w:rsid w:val="00D2279A"/>
    <w:rsid w:val="00E65BD1"/>
    <w:rsid w:val="00EA2CB9"/>
    <w:rsid w:val="00F04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08FB"/>
    <w:pPr>
      <w:spacing w:after="0" w:line="240" w:lineRule="auto"/>
    </w:pPr>
  </w:style>
  <w:style w:type="paragraph" w:styleId="BalonMetni">
    <w:name w:val="Balloon Text"/>
    <w:basedOn w:val="Normal"/>
    <w:link w:val="BalonMetniChar"/>
    <w:uiPriority w:val="99"/>
    <w:semiHidden/>
    <w:unhideWhenUsed/>
    <w:rsid w:val="00E65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BD1"/>
    <w:rPr>
      <w:rFonts w:ascii="Tahoma" w:hAnsi="Tahoma" w:cs="Tahoma"/>
      <w:sz w:val="16"/>
      <w:szCs w:val="16"/>
    </w:rPr>
  </w:style>
  <w:style w:type="paragraph" w:styleId="stbilgi">
    <w:name w:val="header"/>
    <w:basedOn w:val="Normal"/>
    <w:link w:val="stbilgiChar"/>
    <w:uiPriority w:val="99"/>
    <w:unhideWhenUsed/>
    <w:rsid w:val="00CE15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56A"/>
  </w:style>
  <w:style w:type="paragraph" w:styleId="Altbilgi">
    <w:name w:val="footer"/>
    <w:basedOn w:val="Normal"/>
    <w:link w:val="AltbilgiChar"/>
    <w:uiPriority w:val="99"/>
    <w:unhideWhenUsed/>
    <w:rsid w:val="00CE15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08FB"/>
    <w:pPr>
      <w:spacing w:after="0" w:line="240" w:lineRule="auto"/>
    </w:pPr>
  </w:style>
  <w:style w:type="paragraph" w:styleId="BalonMetni">
    <w:name w:val="Balloon Text"/>
    <w:basedOn w:val="Normal"/>
    <w:link w:val="BalonMetniChar"/>
    <w:uiPriority w:val="99"/>
    <w:semiHidden/>
    <w:unhideWhenUsed/>
    <w:rsid w:val="00E65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BD1"/>
    <w:rPr>
      <w:rFonts w:ascii="Tahoma" w:hAnsi="Tahoma" w:cs="Tahoma"/>
      <w:sz w:val="16"/>
      <w:szCs w:val="16"/>
    </w:rPr>
  </w:style>
  <w:style w:type="paragraph" w:styleId="stbilgi">
    <w:name w:val="header"/>
    <w:basedOn w:val="Normal"/>
    <w:link w:val="stbilgiChar"/>
    <w:uiPriority w:val="99"/>
    <w:unhideWhenUsed/>
    <w:rsid w:val="00CE15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56A"/>
  </w:style>
  <w:style w:type="paragraph" w:styleId="Altbilgi">
    <w:name w:val="footer"/>
    <w:basedOn w:val="Normal"/>
    <w:link w:val="AltbilgiChar"/>
    <w:uiPriority w:val="99"/>
    <w:unhideWhenUsed/>
    <w:rsid w:val="00CE15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iyte</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leyla-cay</dc:creator>
  <cp:keywords/>
  <dc:description/>
  <cp:lastModifiedBy>leyla-cay</cp:lastModifiedBy>
  <cp:revision>2</cp:revision>
  <cp:lastPrinted>2014-03-24T13:52:00Z</cp:lastPrinted>
  <dcterms:created xsi:type="dcterms:W3CDTF">2014-03-24T14:15:00Z</dcterms:created>
  <dcterms:modified xsi:type="dcterms:W3CDTF">2014-03-24T14:15:00Z</dcterms:modified>
</cp:coreProperties>
</file>